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2F" w:rsidRPr="00F8114A" w:rsidRDefault="00F8114A" w:rsidP="00F8114A">
      <w:pPr>
        <w:jc w:val="center"/>
        <w:rPr>
          <w:b/>
          <w:sz w:val="44"/>
          <w:szCs w:val="44"/>
          <w:lang w:val="bg-BG"/>
        </w:rPr>
      </w:pPr>
      <w:r w:rsidRPr="00F8114A">
        <w:rPr>
          <w:b/>
          <w:sz w:val="44"/>
          <w:szCs w:val="44"/>
          <w:lang w:val="bg-BG"/>
        </w:rPr>
        <w:t>Списък</w:t>
      </w:r>
    </w:p>
    <w:p w:rsidR="00F8114A" w:rsidRPr="00F8114A" w:rsidRDefault="00F8114A" w:rsidP="00F8114A">
      <w:pPr>
        <w:jc w:val="center"/>
        <w:rPr>
          <w:sz w:val="28"/>
          <w:szCs w:val="28"/>
          <w:lang w:val="bg-BG"/>
        </w:rPr>
      </w:pPr>
      <w:r w:rsidRPr="00F8114A">
        <w:rPr>
          <w:sz w:val="28"/>
          <w:szCs w:val="28"/>
          <w:lang w:val="bg-BG"/>
        </w:rPr>
        <w:t>на  Настоятелството и Проверителната комисия</w:t>
      </w:r>
    </w:p>
    <w:p w:rsidR="00F8114A" w:rsidRPr="00F8114A" w:rsidRDefault="00F8114A" w:rsidP="00F8114A">
      <w:pPr>
        <w:jc w:val="center"/>
        <w:rPr>
          <w:sz w:val="28"/>
          <w:szCs w:val="28"/>
          <w:lang w:val="bg-BG"/>
        </w:rPr>
      </w:pPr>
      <w:r w:rsidRPr="00F8114A">
        <w:rPr>
          <w:sz w:val="28"/>
          <w:szCs w:val="28"/>
          <w:lang w:val="bg-BG"/>
        </w:rPr>
        <w:t>на НЧ”</w:t>
      </w:r>
      <w:r>
        <w:rPr>
          <w:sz w:val="28"/>
          <w:szCs w:val="28"/>
          <w:lang w:val="bg-BG"/>
        </w:rPr>
        <w:t>РОДОПСКА ПРОБ</w:t>
      </w:r>
      <w:r w:rsidRPr="00F8114A">
        <w:rPr>
          <w:sz w:val="28"/>
          <w:szCs w:val="28"/>
          <w:lang w:val="bg-BG"/>
        </w:rPr>
        <w:t>УДА-1935”</w:t>
      </w:r>
    </w:p>
    <w:p w:rsidR="00F8114A" w:rsidRDefault="00F8114A" w:rsidP="00F8114A">
      <w:pPr>
        <w:jc w:val="center"/>
        <w:rPr>
          <w:sz w:val="28"/>
          <w:szCs w:val="28"/>
        </w:rPr>
      </w:pPr>
      <w:r w:rsidRPr="00F8114A">
        <w:rPr>
          <w:sz w:val="28"/>
          <w:szCs w:val="28"/>
          <w:lang w:val="bg-BG"/>
        </w:rPr>
        <w:t>с.Тихомир,общ.Кирково</w:t>
      </w:r>
    </w:p>
    <w:p w:rsidR="00F8114A" w:rsidRDefault="00F8114A" w:rsidP="00F8114A">
      <w:pPr>
        <w:jc w:val="center"/>
        <w:rPr>
          <w:sz w:val="28"/>
          <w:szCs w:val="28"/>
        </w:rPr>
      </w:pPr>
    </w:p>
    <w:p w:rsidR="00F8114A" w:rsidRDefault="00F8114A" w:rsidP="00F8114A">
      <w:pPr>
        <w:jc w:val="center"/>
        <w:rPr>
          <w:sz w:val="28"/>
          <w:szCs w:val="28"/>
        </w:rPr>
      </w:pPr>
    </w:p>
    <w:p w:rsidR="00C37E2B" w:rsidRPr="00C37E2B" w:rsidRDefault="00F8114A" w:rsidP="00F8114A">
      <w:pPr>
        <w:rPr>
          <w:sz w:val="28"/>
          <w:szCs w:val="28"/>
        </w:rPr>
      </w:pPr>
      <w:r>
        <w:rPr>
          <w:sz w:val="28"/>
          <w:szCs w:val="28"/>
        </w:rPr>
        <w:t>I.</w:t>
      </w:r>
      <w:r w:rsidR="00301CE9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Настоятелство:</w:t>
      </w:r>
    </w:p>
    <w:p w:rsidR="00F8114A" w:rsidRDefault="00F8114A" w:rsidP="00F8114A">
      <w:pPr>
        <w:rPr>
          <w:sz w:val="28"/>
          <w:szCs w:val="28"/>
        </w:rPr>
      </w:pPr>
      <w:r>
        <w:rPr>
          <w:sz w:val="28"/>
          <w:szCs w:val="28"/>
          <w:lang w:val="bg-BG"/>
        </w:rPr>
        <w:t>1.</w:t>
      </w:r>
      <w:r w:rsidR="00301CE9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Албена Ангелова Генчева-Председател</w:t>
      </w:r>
      <w:r>
        <w:rPr>
          <w:sz w:val="28"/>
          <w:szCs w:val="28"/>
        </w:rPr>
        <w:t>;</w:t>
      </w:r>
    </w:p>
    <w:p w:rsidR="00F8114A" w:rsidRDefault="00F8114A" w:rsidP="00F8114A">
      <w:pPr>
        <w:rPr>
          <w:sz w:val="28"/>
          <w:szCs w:val="28"/>
        </w:rPr>
      </w:pPr>
      <w:r>
        <w:rPr>
          <w:sz w:val="28"/>
          <w:szCs w:val="28"/>
          <w:lang w:val="bg-BG"/>
        </w:rPr>
        <w:t>2.</w:t>
      </w:r>
      <w:r w:rsidR="00301CE9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Атанас Митков Бучуков-член</w:t>
      </w:r>
      <w:r>
        <w:rPr>
          <w:sz w:val="28"/>
          <w:szCs w:val="28"/>
        </w:rPr>
        <w:t>;</w:t>
      </w:r>
    </w:p>
    <w:p w:rsidR="00F8114A" w:rsidRDefault="00C37E2B" w:rsidP="00F8114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</w:t>
      </w:r>
      <w:r w:rsidR="00301CE9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Атанас Тихомиров Мюзюрски</w:t>
      </w:r>
      <w:r w:rsidR="00F8114A">
        <w:rPr>
          <w:sz w:val="28"/>
          <w:szCs w:val="28"/>
          <w:lang w:val="bg-BG"/>
        </w:rPr>
        <w:t>-член.</w:t>
      </w:r>
    </w:p>
    <w:p w:rsidR="00F8114A" w:rsidRDefault="00F8114A" w:rsidP="00F8114A">
      <w:pPr>
        <w:rPr>
          <w:sz w:val="28"/>
          <w:szCs w:val="28"/>
          <w:lang w:val="bg-BG"/>
        </w:rPr>
      </w:pPr>
    </w:p>
    <w:p w:rsidR="00F8114A" w:rsidRDefault="00F8114A" w:rsidP="00F8114A">
      <w:pPr>
        <w:rPr>
          <w:sz w:val="28"/>
          <w:szCs w:val="28"/>
          <w:lang w:val="bg-BG"/>
        </w:rPr>
      </w:pPr>
      <w:r>
        <w:rPr>
          <w:sz w:val="28"/>
          <w:szCs w:val="28"/>
        </w:rPr>
        <w:t>II</w:t>
      </w:r>
      <w:r>
        <w:rPr>
          <w:sz w:val="28"/>
          <w:szCs w:val="28"/>
          <w:lang w:val="bg-BG"/>
        </w:rPr>
        <w:t>.</w:t>
      </w:r>
      <w:r w:rsidR="00301CE9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Проверителна комисия:</w:t>
      </w:r>
    </w:p>
    <w:p w:rsidR="00F8114A" w:rsidRDefault="000E0DEC" w:rsidP="00F8114A">
      <w:pPr>
        <w:rPr>
          <w:sz w:val="28"/>
          <w:szCs w:val="28"/>
        </w:rPr>
      </w:pPr>
      <w:r>
        <w:rPr>
          <w:sz w:val="28"/>
          <w:szCs w:val="28"/>
          <w:lang w:val="bg-BG"/>
        </w:rPr>
        <w:t>1.</w:t>
      </w:r>
      <w:r w:rsidR="00301CE9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Елка Георгиева Митева</w:t>
      </w:r>
      <w:r w:rsidR="00F8114A">
        <w:rPr>
          <w:sz w:val="28"/>
          <w:szCs w:val="28"/>
          <w:lang w:val="bg-BG"/>
        </w:rPr>
        <w:t>-Председател</w:t>
      </w:r>
      <w:r w:rsidR="00F8114A">
        <w:rPr>
          <w:sz w:val="28"/>
          <w:szCs w:val="28"/>
        </w:rPr>
        <w:t>;</w:t>
      </w:r>
    </w:p>
    <w:p w:rsidR="00F8114A" w:rsidRDefault="00F8114A" w:rsidP="00F8114A">
      <w:pPr>
        <w:rPr>
          <w:sz w:val="28"/>
          <w:szCs w:val="28"/>
        </w:rPr>
      </w:pPr>
      <w:r>
        <w:rPr>
          <w:sz w:val="28"/>
          <w:szCs w:val="28"/>
          <w:lang w:val="bg-BG"/>
        </w:rPr>
        <w:t>2.</w:t>
      </w:r>
      <w:r w:rsidR="00301CE9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Мая Христова Георгиева</w:t>
      </w:r>
      <w:r w:rsidR="00C37E2B">
        <w:rPr>
          <w:sz w:val="28"/>
          <w:szCs w:val="28"/>
          <w:lang w:val="bg-BG"/>
        </w:rPr>
        <w:t>-член</w:t>
      </w:r>
      <w:r>
        <w:rPr>
          <w:sz w:val="28"/>
          <w:szCs w:val="28"/>
        </w:rPr>
        <w:t>;</w:t>
      </w:r>
    </w:p>
    <w:p w:rsidR="00F8114A" w:rsidRDefault="00F8114A" w:rsidP="00F8114A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bg-BG"/>
        </w:rPr>
        <w:t>.</w:t>
      </w:r>
      <w:r w:rsidR="00301CE9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Елин Светославов Атанасов</w:t>
      </w:r>
      <w:r w:rsidR="00C37E2B">
        <w:rPr>
          <w:sz w:val="28"/>
          <w:szCs w:val="28"/>
          <w:lang w:val="bg-BG"/>
        </w:rPr>
        <w:t>-член</w:t>
      </w:r>
      <w:r w:rsidR="00C37E2B">
        <w:rPr>
          <w:sz w:val="28"/>
          <w:szCs w:val="28"/>
        </w:rPr>
        <w:t>;</w:t>
      </w:r>
    </w:p>
    <w:p w:rsidR="008B76E3" w:rsidRDefault="008B76E3" w:rsidP="00F8114A">
      <w:pPr>
        <w:rPr>
          <w:sz w:val="28"/>
          <w:szCs w:val="28"/>
        </w:rPr>
      </w:pPr>
    </w:p>
    <w:p w:rsidR="008B76E3" w:rsidRDefault="008B76E3" w:rsidP="00F8114A">
      <w:pPr>
        <w:rPr>
          <w:sz w:val="28"/>
          <w:szCs w:val="28"/>
        </w:rPr>
      </w:pPr>
    </w:p>
    <w:p w:rsidR="008B76E3" w:rsidRDefault="008B76E3" w:rsidP="00F8114A">
      <w:pPr>
        <w:rPr>
          <w:sz w:val="28"/>
          <w:szCs w:val="28"/>
        </w:rPr>
      </w:pPr>
    </w:p>
    <w:p w:rsidR="008B76E3" w:rsidRDefault="008B76E3" w:rsidP="00F8114A">
      <w:pPr>
        <w:rPr>
          <w:sz w:val="28"/>
          <w:szCs w:val="28"/>
        </w:rPr>
      </w:pPr>
    </w:p>
    <w:p w:rsidR="008B76E3" w:rsidRDefault="008B76E3" w:rsidP="00F8114A">
      <w:pPr>
        <w:rPr>
          <w:sz w:val="28"/>
          <w:szCs w:val="28"/>
        </w:rPr>
      </w:pPr>
    </w:p>
    <w:p w:rsidR="008B76E3" w:rsidRDefault="008B76E3" w:rsidP="00F8114A">
      <w:pPr>
        <w:rPr>
          <w:sz w:val="28"/>
          <w:szCs w:val="28"/>
        </w:rPr>
      </w:pPr>
    </w:p>
    <w:p w:rsidR="008B76E3" w:rsidRPr="00605291" w:rsidRDefault="008B76E3" w:rsidP="008B76E3">
      <w:pPr>
        <w:spacing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bg-BG"/>
        </w:rPr>
      </w:pPr>
      <w:r w:rsidRPr="00605291">
        <w:rPr>
          <w:rFonts w:ascii="Arial" w:eastAsia="Times New Roman" w:hAnsi="Arial" w:cs="Arial"/>
          <w:b/>
          <w:sz w:val="28"/>
          <w:szCs w:val="28"/>
          <w:u w:val="single"/>
          <w:lang w:val="bg-BG"/>
        </w:rPr>
        <w:lastRenderedPageBreak/>
        <w:t>НАРОДНО ЧИТАЛИЩЕ „РОДОПСКА ПРОБУДА -1935”С. ТИХОМИР,                           ОБЩ. КИРКОВО ОБЛ. КЪРДЖАЛИ</w:t>
      </w:r>
    </w:p>
    <w:p w:rsidR="008B76E3" w:rsidRPr="00605291" w:rsidRDefault="008B76E3" w:rsidP="008B76E3">
      <w:pPr>
        <w:spacing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bg-BG"/>
        </w:rPr>
      </w:pPr>
    </w:p>
    <w:p w:rsidR="008B76E3" w:rsidRPr="00605291" w:rsidRDefault="008B76E3" w:rsidP="008B76E3">
      <w:pPr>
        <w:spacing w:line="240" w:lineRule="auto"/>
        <w:rPr>
          <w:b/>
          <w:sz w:val="28"/>
          <w:szCs w:val="28"/>
          <w:u w:val="single"/>
          <w:lang w:val="bg-BG"/>
        </w:rPr>
      </w:pPr>
    </w:p>
    <w:p w:rsidR="008B76E3" w:rsidRPr="00605291" w:rsidRDefault="008B76E3" w:rsidP="008B76E3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/>
        </w:rPr>
      </w:pPr>
    </w:p>
    <w:p w:rsidR="008B76E3" w:rsidRPr="00605291" w:rsidRDefault="008B76E3" w:rsidP="008B76E3">
      <w:pPr>
        <w:spacing w:after="0" w:line="240" w:lineRule="auto"/>
        <w:ind w:left="1440" w:firstLine="720"/>
        <w:rPr>
          <w:rFonts w:ascii="Arial" w:eastAsia="Times New Roman" w:hAnsi="Arial" w:cs="Arial"/>
          <w:b/>
          <w:sz w:val="28"/>
          <w:szCs w:val="28"/>
          <w:lang w:val="bg-BG"/>
        </w:rPr>
      </w:pPr>
      <w:r w:rsidRPr="00605291">
        <w:rPr>
          <w:rFonts w:ascii="Arial" w:eastAsia="Times New Roman" w:hAnsi="Arial" w:cs="Arial"/>
          <w:b/>
          <w:sz w:val="28"/>
          <w:szCs w:val="28"/>
          <w:lang w:val="bg-BG"/>
        </w:rPr>
        <w:t>П Л А Н - П Р О Г Р А М А</w:t>
      </w:r>
    </w:p>
    <w:p w:rsidR="008B76E3" w:rsidRPr="00605291" w:rsidRDefault="008B76E3" w:rsidP="008B76E3">
      <w:pPr>
        <w:spacing w:after="0" w:line="240" w:lineRule="auto"/>
        <w:ind w:left="1440" w:firstLine="720"/>
        <w:rPr>
          <w:rFonts w:ascii="Arial" w:eastAsia="Times New Roman" w:hAnsi="Arial" w:cs="Arial"/>
          <w:b/>
          <w:sz w:val="28"/>
          <w:szCs w:val="28"/>
          <w:lang w:val="bg-BG"/>
        </w:rPr>
      </w:pPr>
    </w:p>
    <w:p w:rsidR="008B76E3" w:rsidRPr="00605291" w:rsidRDefault="008B76E3" w:rsidP="008B76E3">
      <w:pPr>
        <w:spacing w:after="0" w:line="240" w:lineRule="auto"/>
        <w:ind w:left="1440" w:firstLine="720"/>
        <w:rPr>
          <w:rFonts w:ascii="Arial" w:eastAsia="Times New Roman" w:hAnsi="Arial" w:cs="Arial"/>
          <w:b/>
          <w:sz w:val="28"/>
          <w:szCs w:val="28"/>
          <w:lang w:val="bg-BG"/>
        </w:rPr>
      </w:pPr>
    </w:p>
    <w:p w:rsidR="008B76E3" w:rsidRPr="00605291" w:rsidRDefault="008B76E3" w:rsidP="008B76E3">
      <w:pPr>
        <w:spacing w:after="0" w:line="240" w:lineRule="auto"/>
        <w:ind w:firstLine="720"/>
        <w:rPr>
          <w:rFonts w:ascii="Arial" w:eastAsia="Times New Roman" w:hAnsi="Arial" w:cs="Arial"/>
          <w:b/>
          <w:sz w:val="28"/>
          <w:szCs w:val="28"/>
          <w:lang w:val="bg-BG"/>
        </w:rPr>
      </w:pPr>
      <w:r w:rsidRPr="00605291">
        <w:rPr>
          <w:rFonts w:ascii="Arial" w:eastAsia="Times New Roman" w:hAnsi="Arial" w:cs="Arial"/>
          <w:b/>
          <w:sz w:val="28"/>
          <w:szCs w:val="28"/>
          <w:lang w:val="bg-BG"/>
        </w:rPr>
        <w:t>ЗА ДЕЙНОСТТА НА НАРОДНО ЧИТАЛИЩЕ „РОДОПСКА ПРОБУДА - 1935г.”</w:t>
      </w:r>
      <w:r>
        <w:rPr>
          <w:rFonts w:ascii="Arial" w:eastAsia="Times New Roman" w:hAnsi="Arial" w:cs="Arial"/>
          <w:b/>
          <w:sz w:val="28"/>
          <w:szCs w:val="28"/>
          <w:lang w:val="bg-BG"/>
        </w:rPr>
        <w:t xml:space="preserve"> с.ТИХОМИР ЗА 202</w:t>
      </w:r>
      <w:r w:rsidRPr="00D4143F">
        <w:rPr>
          <w:rFonts w:ascii="Arial" w:eastAsia="Times New Roman" w:hAnsi="Arial" w:cs="Arial"/>
          <w:b/>
          <w:sz w:val="28"/>
          <w:szCs w:val="28"/>
          <w:lang w:val="bg-BG"/>
        </w:rPr>
        <w:t>3</w:t>
      </w:r>
      <w:r w:rsidRPr="00605291">
        <w:rPr>
          <w:rFonts w:ascii="Arial" w:eastAsia="Times New Roman" w:hAnsi="Arial" w:cs="Arial"/>
          <w:b/>
          <w:sz w:val="28"/>
          <w:szCs w:val="28"/>
          <w:lang w:val="bg-BG"/>
        </w:rPr>
        <w:t>г.</w:t>
      </w:r>
    </w:p>
    <w:p w:rsidR="008B76E3" w:rsidRPr="00605291" w:rsidRDefault="008B76E3" w:rsidP="008B76E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bg-BG"/>
        </w:rPr>
      </w:pPr>
    </w:p>
    <w:p w:rsidR="008B76E3" w:rsidRPr="00605291" w:rsidRDefault="008B76E3" w:rsidP="008B76E3">
      <w:p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Читалището е юридическо лице с нестопанска цел, което е създадено и функционира на основание на Закона за Народните читалища. То е традиционно, самоуправляващо се, българско, културно – просветно сдружение изградено върху принципите на доброволността, демократизма и автономията. Днес читалището е не само пазител на българската култура и традиции, но и постепенно се превръща в информационен и образователен център за местната общност. Съществено  място в цялостната  читалищна дейност заемат библиотеките. Библиотечната дейност е една от основните функции на читалището. Водеща цел в дейността на библиотеката е формирането на навици за четене и насърчаване на четенето сред всички възрастови групи и най-вече у децата от най-ранна възраст.</w:t>
      </w:r>
    </w:p>
    <w:p w:rsidR="008B76E3" w:rsidRPr="00605291" w:rsidRDefault="008B76E3" w:rsidP="008B76E3">
      <w:pPr>
        <w:rPr>
          <w:sz w:val="28"/>
          <w:szCs w:val="28"/>
          <w:lang w:val="bg-BG"/>
        </w:rPr>
      </w:pPr>
    </w:p>
    <w:p w:rsidR="008B76E3" w:rsidRPr="00605291" w:rsidRDefault="008B76E3" w:rsidP="008B76E3">
      <w:pPr>
        <w:ind w:firstLine="720"/>
        <w:rPr>
          <w:b/>
          <w:bCs/>
          <w:sz w:val="28"/>
          <w:szCs w:val="28"/>
          <w:u w:val="single"/>
          <w:lang w:val="bg-BG"/>
        </w:rPr>
      </w:pPr>
      <w:r w:rsidRPr="00605291">
        <w:rPr>
          <w:b/>
          <w:bCs/>
          <w:sz w:val="28"/>
          <w:szCs w:val="28"/>
          <w:u w:val="single"/>
          <w:lang w:val="bg-BG"/>
        </w:rPr>
        <w:t>ОСНОВНИТЕ ДЕЙНОСТИ :</w:t>
      </w:r>
    </w:p>
    <w:p w:rsidR="008B76E3" w:rsidRPr="00605291" w:rsidRDefault="008B76E3" w:rsidP="008B76E3">
      <w:pPr>
        <w:rPr>
          <w:b/>
          <w:bCs/>
          <w:sz w:val="28"/>
          <w:szCs w:val="28"/>
          <w:u w:val="single"/>
          <w:lang w:val="bg-BG"/>
        </w:rPr>
      </w:pPr>
    </w:p>
    <w:p w:rsidR="008B76E3" w:rsidRPr="00605291" w:rsidRDefault="008B76E3" w:rsidP="008B76E3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Библиотечно-информационна дейност</w:t>
      </w:r>
      <w:r w:rsidRPr="00605291">
        <w:rPr>
          <w:sz w:val="28"/>
          <w:szCs w:val="28"/>
          <w:lang w:val="en-BZ"/>
        </w:rPr>
        <w:t xml:space="preserve"> ;</w:t>
      </w:r>
    </w:p>
    <w:p w:rsidR="008B76E3" w:rsidRPr="00605291" w:rsidRDefault="008B76E3" w:rsidP="008B76E3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Културно просветна дейност</w:t>
      </w:r>
      <w:r w:rsidRPr="00605291">
        <w:rPr>
          <w:sz w:val="28"/>
          <w:szCs w:val="28"/>
          <w:lang w:val="en-BZ"/>
        </w:rPr>
        <w:t xml:space="preserve"> ;</w:t>
      </w:r>
    </w:p>
    <w:p w:rsidR="008B76E3" w:rsidRPr="00605291" w:rsidRDefault="008B76E3" w:rsidP="008B76E3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Образователна дейност</w:t>
      </w:r>
      <w:r w:rsidRPr="00605291">
        <w:rPr>
          <w:sz w:val="28"/>
          <w:szCs w:val="28"/>
          <w:lang w:val="en-BZ"/>
        </w:rPr>
        <w:t xml:space="preserve"> ;</w:t>
      </w:r>
    </w:p>
    <w:p w:rsidR="008B76E3" w:rsidRPr="00605291" w:rsidRDefault="008B76E3" w:rsidP="008B76E3">
      <w:pPr>
        <w:spacing w:line="240" w:lineRule="auto"/>
        <w:ind w:firstLine="720"/>
        <w:rPr>
          <w:sz w:val="28"/>
          <w:szCs w:val="28"/>
          <w:lang w:val="bg-BG"/>
        </w:rPr>
      </w:pPr>
    </w:p>
    <w:p w:rsidR="008B76E3" w:rsidRPr="00605291" w:rsidRDefault="008B76E3" w:rsidP="008B76E3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/>
        </w:rPr>
      </w:pPr>
    </w:p>
    <w:p w:rsidR="008B76E3" w:rsidRPr="00605291" w:rsidRDefault="008B76E3" w:rsidP="008B76E3">
      <w:pPr>
        <w:spacing w:after="0" w:line="240" w:lineRule="auto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rPr>
          <w:b/>
          <w:sz w:val="28"/>
          <w:szCs w:val="28"/>
          <w:u w:val="single"/>
          <w:lang w:val="bg-BG"/>
        </w:rPr>
      </w:pPr>
      <w:r w:rsidRPr="00605291">
        <w:rPr>
          <w:b/>
          <w:sz w:val="28"/>
          <w:szCs w:val="28"/>
          <w:u w:val="single"/>
          <w:lang w:val="bg-BG"/>
        </w:rPr>
        <w:t>ОСНОВНИ ЗАДАЧИ</w:t>
      </w:r>
    </w:p>
    <w:p w:rsidR="008B76E3" w:rsidRPr="00605291" w:rsidRDefault="008B76E3" w:rsidP="008B76E3">
      <w:pPr>
        <w:pStyle w:val="a"/>
        <w:spacing w:after="0" w:line="240" w:lineRule="auto"/>
        <w:rPr>
          <w:b/>
          <w:sz w:val="28"/>
          <w:szCs w:val="28"/>
          <w:u w:val="single"/>
          <w:lang w:val="bg-BG"/>
        </w:rPr>
      </w:pPr>
    </w:p>
    <w:p w:rsidR="008B76E3" w:rsidRPr="00605291" w:rsidRDefault="008B76E3" w:rsidP="008B76E3">
      <w:pPr>
        <w:rPr>
          <w:sz w:val="28"/>
          <w:szCs w:val="28"/>
          <w:lang w:val="bg-BG"/>
        </w:rPr>
      </w:pPr>
      <w:r w:rsidRPr="00605291">
        <w:rPr>
          <w:rFonts w:ascii="Arial" w:eastAsia="Times New Roman" w:hAnsi="Arial" w:cs="Arial"/>
          <w:sz w:val="28"/>
          <w:szCs w:val="28"/>
          <w:lang w:val="bg-BG"/>
        </w:rPr>
        <w:t>1</w:t>
      </w:r>
      <w:r w:rsidRPr="00605291">
        <w:rPr>
          <w:sz w:val="28"/>
          <w:szCs w:val="28"/>
          <w:lang w:val="bg-BG"/>
        </w:rPr>
        <w:t>. Да осъществява по- добра организационна и координационна връзка между читалището с ръководствата на училищата, детската градина, кметството и младежта.</w:t>
      </w:r>
    </w:p>
    <w:p w:rsidR="008B76E3" w:rsidRPr="00605291" w:rsidRDefault="008B76E3" w:rsidP="008B76E3">
      <w:pPr>
        <w:rPr>
          <w:sz w:val="28"/>
          <w:szCs w:val="28"/>
          <w:lang w:val="bg-BG"/>
        </w:rPr>
      </w:pPr>
    </w:p>
    <w:p w:rsidR="008B76E3" w:rsidRPr="00605291" w:rsidRDefault="008B76E3" w:rsidP="008B76E3">
      <w:p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2. Подобряване на съвместната работа със обществено политическите организации и отделните трудови колективи за развитие на личността.</w:t>
      </w:r>
    </w:p>
    <w:p w:rsidR="008B76E3" w:rsidRPr="00605291" w:rsidRDefault="008B76E3" w:rsidP="008B76E3">
      <w:pPr>
        <w:rPr>
          <w:sz w:val="28"/>
          <w:szCs w:val="28"/>
          <w:lang w:val="bg-BG"/>
        </w:rPr>
      </w:pPr>
    </w:p>
    <w:p w:rsidR="008B76E3" w:rsidRPr="00605291" w:rsidRDefault="008B76E3" w:rsidP="008B76E3">
      <w:p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3. Повишаване на ефективността и идейно-творческото равнище на художествената самодейност, като фактор за издигане културата и трудовата активност на населението ни.</w:t>
      </w:r>
    </w:p>
    <w:p w:rsidR="008B76E3" w:rsidRPr="00605291" w:rsidRDefault="008B76E3" w:rsidP="008B76E3">
      <w:pPr>
        <w:rPr>
          <w:sz w:val="28"/>
          <w:szCs w:val="28"/>
          <w:lang w:val="bg-BG"/>
        </w:rPr>
      </w:pPr>
    </w:p>
    <w:p w:rsidR="008B76E3" w:rsidRPr="00605291" w:rsidRDefault="008B76E3" w:rsidP="008B76E3">
      <w:p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4.  Да разшири съдържателния и социалния обхват на читалищната  дейност за привличане на по-широк кръг население.</w:t>
      </w:r>
    </w:p>
    <w:p w:rsidR="008B76E3" w:rsidRPr="00605291" w:rsidRDefault="008B76E3" w:rsidP="008B76E3">
      <w:pPr>
        <w:rPr>
          <w:sz w:val="28"/>
          <w:szCs w:val="28"/>
          <w:lang w:val="bg-BG"/>
        </w:rPr>
      </w:pPr>
    </w:p>
    <w:p w:rsidR="008B76E3" w:rsidRPr="00605291" w:rsidRDefault="008B76E3" w:rsidP="008B76E3">
      <w:p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5. По нататъшно утвърждаване на читалищното настоятелство, като самоуправляващ се орган и координатор на духовния живот в района ни. </w:t>
      </w:r>
    </w:p>
    <w:p w:rsidR="008B76E3" w:rsidRPr="00605291" w:rsidRDefault="008B76E3" w:rsidP="008B76E3">
      <w:pPr>
        <w:rPr>
          <w:sz w:val="28"/>
          <w:szCs w:val="28"/>
          <w:lang w:val="bg-BG"/>
        </w:rPr>
      </w:pPr>
    </w:p>
    <w:p w:rsidR="008B76E3" w:rsidRPr="00605291" w:rsidRDefault="008B76E3" w:rsidP="008B76E3">
      <w:p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 6. Изучаване и внедряване на научно-техническите постижения в областта на културата. </w:t>
      </w:r>
    </w:p>
    <w:p w:rsidR="008B76E3" w:rsidRPr="00605291" w:rsidRDefault="008B76E3" w:rsidP="008B76E3">
      <w:pPr>
        <w:rPr>
          <w:sz w:val="28"/>
          <w:szCs w:val="28"/>
          <w:lang w:val="bg-BG"/>
        </w:rPr>
      </w:pPr>
    </w:p>
    <w:p w:rsidR="008B76E3" w:rsidRPr="00605291" w:rsidRDefault="008B76E3" w:rsidP="008B76E3">
      <w:p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7. Предоставяне на компютърни електронни услуги на потребителите на читалището /благодарение на Програма „Глобални  библиотеки – България”.</w:t>
      </w:r>
    </w:p>
    <w:p w:rsidR="008B76E3" w:rsidRPr="00605291" w:rsidRDefault="008B76E3" w:rsidP="008B76E3">
      <w:pPr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lastRenderedPageBreak/>
        <w:t>8. Обновяване на библиотечния фонд в завис</w:t>
      </w:r>
      <w:r>
        <w:rPr>
          <w:sz w:val="28"/>
          <w:szCs w:val="28"/>
          <w:lang w:val="bg-BG"/>
        </w:rPr>
        <w:t xml:space="preserve">имост от читателските интереси </w:t>
      </w:r>
      <w:r w:rsidRPr="00605291">
        <w:rPr>
          <w:sz w:val="28"/>
          <w:szCs w:val="28"/>
          <w:lang w:val="bg-BG"/>
        </w:rPr>
        <w:t xml:space="preserve"> / Кандидатстване по проекти към  Министерството на културата/, и ефективно използване на книжния фонд на библиотеката.</w:t>
      </w:r>
    </w:p>
    <w:p w:rsidR="008B76E3" w:rsidRPr="00605291" w:rsidRDefault="008B76E3" w:rsidP="008B76E3">
      <w:pPr>
        <w:pStyle w:val="a"/>
        <w:spacing w:after="0" w:line="240" w:lineRule="auto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rPr>
          <w:sz w:val="28"/>
          <w:szCs w:val="28"/>
          <w:lang w:val="bg-BG"/>
        </w:rPr>
      </w:pPr>
    </w:p>
    <w:p w:rsidR="008B76E3" w:rsidRPr="00D4143F" w:rsidRDefault="008B76E3" w:rsidP="008B76E3">
      <w:pPr>
        <w:spacing w:after="0" w:line="240" w:lineRule="auto"/>
        <w:ind w:left="1080" w:firstLine="360"/>
        <w:rPr>
          <w:rFonts w:ascii="Calibri" w:eastAsia="SimSun" w:hAnsi="Calibri" w:cs="Times New Roman"/>
          <w:sz w:val="28"/>
          <w:szCs w:val="28"/>
          <w:lang w:val="bg-BG"/>
        </w:rPr>
      </w:pPr>
      <w:r w:rsidRPr="00605291">
        <w:rPr>
          <w:rFonts w:ascii="Calibri" w:eastAsia="SimSun" w:hAnsi="Calibri" w:cs="Times New Roman"/>
          <w:b/>
          <w:sz w:val="28"/>
          <w:szCs w:val="28"/>
          <w:lang w:val="bg-BG"/>
        </w:rPr>
        <w:t>а</w:t>
      </w:r>
      <w:r w:rsidRPr="00605291">
        <w:rPr>
          <w:rFonts w:ascii="Calibri" w:eastAsia="SimSun" w:hAnsi="Calibri" w:cs="Times New Roman"/>
          <w:sz w:val="28"/>
          <w:szCs w:val="28"/>
          <w:lang w:val="bg-BG"/>
        </w:rPr>
        <w:t>) да се активизира честването на „ Седмицата на детската книга и изкуствата за деца ”, като се активизира участието на училището и техните родителски активи по места.</w:t>
      </w:r>
    </w:p>
    <w:p w:rsidR="008B76E3" w:rsidRPr="00D4143F" w:rsidRDefault="008B76E3" w:rsidP="008B76E3">
      <w:pPr>
        <w:spacing w:after="0" w:line="240" w:lineRule="auto"/>
        <w:ind w:left="1080" w:firstLine="360"/>
        <w:rPr>
          <w:rFonts w:ascii="Calibri" w:eastAsia="SimSun" w:hAnsi="Calibri" w:cs="Times New Roman"/>
          <w:sz w:val="28"/>
          <w:szCs w:val="28"/>
          <w:lang w:val="bg-BG"/>
        </w:rPr>
      </w:pPr>
    </w:p>
    <w:p w:rsidR="008B76E3" w:rsidRPr="00605291" w:rsidRDefault="008B76E3" w:rsidP="008B76E3">
      <w:pPr>
        <w:spacing w:after="0" w:line="240" w:lineRule="auto"/>
        <w:ind w:left="720" w:firstLine="72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б</w:t>
      </w:r>
      <w:r w:rsidRPr="00605291">
        <w:rPr>
          <w:b/>
          <w:sz w:val="28"/>
          <w:szCs w:val="28"/>
          <w:lang w:val="bg-BG"/>
        </w:rPr>
        <w:t xml:space="preserve">) </w:t>
      </w:r>
      <w:r w:rsidRPr="00605291">
        <w:rPr>
          <w:sz w:val="28"/>
          <w:szCs w:val="28"/>
          <w:lang w:val="bg-BG"/>
        </w:rPr>
        <w:t xml:space="preserve"> системно да се обновява и разширява детската и художествената литература в библиотеките, като максимално се използват възможностите на интеграция с училищната библиотека</w:t>
      </w:r>
    </w:p>
    <w:p w:rsidR="008B76E3" w:rsidRPr="00605291" w:rsidRDefault="008B76E3" w:rsidP="008B76E3">
      <w:pPr>
        <w:spacing w:after="0" w:line="240" w:lineRule="auto"/>
        <w:ind w:left="1080" w:firstLine="360"/>
        <w:rPr>
          <w:sz w:val="28"/>
          <w:szCs w:val="28"/>
          <w:lang w:val="bg-BG"/>
        </w:rPr>
      </w:pPr>
    </w:p>
    <w:p w:rsidR="008B76E3" w:rsidRPr="00605291" w:rsidRDefault="008B76E3" w:rsidP="008B76E3">
      <w:pPr>
        <w:spacing w:after="0" w:line="240" w:lineRule="auto"/>
        <w:ind w:left="1080" w:firstLine="360"/>
        <w:jc w:val="right"/>
        <w:rPr>
          <w:sz w:val="28"/>
          <w:szCs w:val="28"/>
          <w:lang w:val="bg-BG"/>
        </w:rPr>
      </w:pPr>
    </w:p>
    <w:p w:rsidR="008B76E3" w:rsidRPr="00605291" w:rsidRDefault="008B76E3" w:rsidP="008B76E3">
      <w:pPr>
        <w:spacing w:after="0" w:line="240" w:lineRule="auto"/>
        <w:ind w:left="720" w:firstLine="720"/>
        <w:rPr>
          <w:sz w:val="28"/>
          <w:szCs w:val="28"/>
          <w:lang w:val="bg-BG"/>
        </w:rPr>
      </w:pPr>
      <w:r w:rsidRPr="00605291">
        <w:rPr>
          <w:b/>
          <w:sz w:val="28"/>
          <w:szCs w:val="28"/>
          <w:lang w:val="bg-BG"/>
        </w:rPr>
        <w:t xml:space="preserve">в) </w:t>
      </w:r>
      <w:r w:rsidRPr="00605291">
        <w:rPr>
          <w:sz w:val="28"/>
          <w:szCs w:val="28"/>
          <w:lang w:val="bg-BG"/>
        </w:rPr>
        <w:t xml:space="preserve"> да се организират повече срещи на колективни посещения в библиотеката на началните курсове с цел запознаване с новостите в областта а детската и художествена литература</w:t>
      </w:r>
    </w:p>
    <w:p w:rsidR="008B76E3" w:rsidRPr="00605291" w:rsidRDefault="008B76E3" w:rsidP="008B76E3">
      <w:pPr>
        <w:spacing w:after="0" w:line="240" w:lineRule="auto"/>
        <w:ind w:firstLine="720"/>
        <w:rPr>
          <w:sz w:val="28"/>
          <w:szCs w:val="28"/>
          <w:lang w:val="bg-BG"/>
        </w:rPr>
      </w:pPr>
    </w:p>
    <w:p w:rsidR="008B76E3" w:rsidRPr="00605291" w:rsidRDefault="008B76E3" w:rsidP="008B76E3">
      <w:pPr>
        <w:spacing w:after="0" w:line="240" w:lineRule="auto"/>
        <w:ind w:left="720" w:firstLine="720"/>
        <w:rPr>
          <w:sz w:val="28"/>
          <w:szCs w:val="28"/>
          <w:lang w:val="bg-BG"/>
        </w:rPr>
      </w:pPr>
      <w:r w:rsidRPr="00605291">
        <w:rPr>
          <w:b/>
          <w:sz w:val="28"/>
          <w:szCs w:val="28"/>
          <w:lang w:val="bg-BG"/>
        </w:rPr>
        <w:t xml:space="preserve">г) </w:t>
      </w:r>
      <w:r w:rsidRPr="00605291">
        <w:rPr>
          <w:sz w:val="28"/>
          <w:szCs w:val="28"/>
          <w:lang w:val="bg-BG"/>
        </w:rPr>
        <w:t xml:space="preserve"> настоятелството да организира с трудовата младеж, вечери на поезията, литературни четения за приобщаване към литературата и изкуството</w:t>
      </w:r>
    </w:p>
    <w:p w:rsidR="008B76E3" w:rsidRPr="00605291" w:rsidRDefault="008B76E3" w:rsidP="008B76E3">
      <w:pPr>
        <w:spacing w:after="0" w:line="240" w:lineRule="auto"/>
        <w:ind w:firstLine="720"/>
        <w:rPr>
          <w:sz w:val="28"/>
          <w:szCs w:val="28"/>
          <w:lang w:val="bg-BG"/>
        </w:rPr>
      </w:pPr>
    </w:p>
    <w:p w:rsidR="008B76E3" w:rsidRPr="00605291" w:rsidRDefault="008B76E3" w:rsidP="008B76E3">
      <w:pPr>
        <w:spacing w:after="0" w:line="240" w:lineRule="auto"/>
        <w:ind w:firstLine="720"/>
        <w:rPr>
          <w:sz w:val="28"/>
          <w:szCs w:val="28"/>
          <w:lang w:val="bg-BG"/>
        </w:rPr>
      </w:pPr>
    </w:p>
    <w:p w:rsidR="008B76E3" w:rsidRPr="00605291" w:rsidRDefault="008B76E3" w:rsidP="008B76E3">
      <w:pPr>
        <w:spacing w:after="0" w:line="240" w:lineRule="auto"/>
        <w:ind w:left="720" w:firstLine="720"/>
        <w:rPr>
          <w:sz w:val="28"/>
          <w:szCs w:val="28"/>
          <w:lang w:val="bg-BG"/>
        </w:rPr>
      </w:pPr>
      <w:r w:rsidRPr="00605291">
        <w:rPr>
          <w:b/>
          <w:sz w:val="28"/>
          <w:szCs w:val="28"/>
          <w:lang w:val="bg-BG"/>
        </w:rPr>
        <w:t>д)</w:t>
      </w:r>
      <w:r w:rsidRPr="00605291">
        <w:rPr>
          <w:sz w:val="28"/>
          <w:szCs w:val="28"/>
          <w:lang w:val="bg-BG"/>
        </w:rPr>
        <w:t xml:space="preserve">  да се засили работата в училището и сред младежта по издирване на деца с поетически наклонности и се привлекат към читалището</w:t>
      </w:r>
    </w:p>
    <w:p w:rsidR="008B76E3" w:rsidRPr="00605291" w:rsidRDefault="008B76E3" w:rsidP="008B76E3">
      <w:pPr>
        <w:spacing w:after="0" w:line="240" w:lineRule="auto"/>
        <w:ind w:firstLine="720"/>
        <w:rPr>
          <w:sz w:val="28"/>
          <w:szCs w:val="28"/>
          <w:lang w:val="bg-BG"/>
        </w:rPr>
      </w:pPr>
    </w:p>
    <w:p w:rsidR="008B76E3" w:rsidRPr="00605291" w:rsidRDefault="008B76E3" w:rsidP="008B76E3">
      <w:pPr>
        <w:spacing w:after="0" w:line="240" w:lineRule="auto"/>
        <w:ind w:firstLine="720"/>
        <w:rPr>
          <w:sz w:val="28"/>
          <w:szCs w:val="28"/>
          <w:lang w:val="bg-BG"/>
        </w:rPr>
      </w:pPr>
    </w:p>
    <w:p w:rsidR="008B76E3" w:rsidRPr="00605291" w:rsidRDefault="008B76E3" w:rsidP="008B76E3">
      <w:pPr>
        <w:spacing w:after="0" w:line="240" w:lineRule="auto"/>
        <w:ind w:left="720" w:firstLine="720"/>
        <w:rPr>
          <w:sz w:val="28"/>
          <w:szCs w:val="28"/>
          <w:lang w:val="bg-BG"/>
        </w:rPr>
      </w:pPr>
      <w:r w:rsidRPr="00605291">
        <w:rPr>
          <w:b/>
          <w:sz w:val="28"/>
          <w:szCs w:val="28"/>
          <w:lang w:val="bg-BG"/>
        </w:rPr>
        <w:t>е)</w:t>
      </w:r>
      <w:r w:rsidRPr="00605291">
        <w:rPr>
          <w:sz w:val="28"/>
          <w:szCs w:val="28"/>
          <w:lang w:val="bg-BG"/>
        </w:rPr>
        <w:t xml:space="preserve">   увеличаване на броя на участниците в групите и съставите на художествената самодейност и разказвачи към читалището и представяне на техните изяви с цел стигане до всяко селище от района и общината ни, включително и в областта</w:t>
      </w:r>
    </w:p>
    <w:p w:rsidR="008B76E3" w:rsidRPr="00605291" w:rsidRDefault="008B76E3" w:rsidP="008B76E3">
      <w:pPr>
        <w:spacing w:after="0" w:line="240" w:lineRule="auto"/>
        <w:ind w:firstLine="720"/>
        <w:rPr>
          <w:sz w:val="28"/>
          <w:szCs w:val="28"/>
          <w:lang w:val="bg-BG"/>
        </w:rPr>
      </w:pPr>
    </w:p>
    <w:p w:rsidR="008B76E3" w:rsidRPr="00605291" w:rsidRDefault="008B76E3" w:rsidP="008B76E3">
      <w:pPr>
        <w:spacing w:after="0" w:line="240" w:lineRule="auto"/>
        <w:ind w:left="1080" w:firstLine="360"/>
        <w:rPr>
          <w:sz w:val="28"/>
          <w:szCs w:val="28"/>
          <w:lang w:val="bg-BG"/>
        </w:rPr>
      </w:pPr>
    </w:p>
    <w:p w:rsidR="008B76E3" w:rsidRPr="00605291" w:rsidRDefault="008B76E3" w:rsidP="008B76E3">
      <w:pPr>
        <w:spacing w:after="0"/>
        <w:ind w:left="6120" w:firstLine="72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Срок: Постоянен </w:t>
      </w:r>
    </w:p>
    <w:p w:rsidR="008B76E3" w:rsidRPr="00605291" w:rsidRDefault="008B76E3" w:rsidP="008B76E3">
      <w:pPr>
        <w:spacing w:after="0" w:line="240" w:lineRule="auto"/>
        <w:ind w:left="6840" w:firstLine="36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Отг. Секретаря </w:t>
      </w:r>
    </w:p>
    <w:p w:rsidR="008B76E3" w:rsidRPr="00605291" w:rsidRDefault="008B76E3" w:rsidP="008B76E3">
      <w:pPr>
        <w:spacing w:after="0" w:line="240" w:lineRule="auto"/>
        <w:ind w:left="6840" w:firstLine="360"/>
        <w:rPr>
          <w:sz w:val="28"/>
          <w:szCs w:val="28"/>
          <w:lang w:val="bg-BG"/>
        </w:rPr>
      </w:pPr>
    </w:p>
    <w:p w:rsidR="008B76E3" w:rsidRPr="00605291" w:rsidRDefault="008B76E3" w:rsidP="008B76E3">
      <w:pPr>
        <w:spacing w:after="0" w:line="240" w:lineRule="auto"/>
        <w:ind w:left="6840" w:firstLine="360"/>
        <w:rPr>
          <w:sz w:val="28"/>
          <w:szCs w:val="28"/>
          <w:lang w:val="bg-BG"/>
        </w:rPr>
      </w:pPr>
    </w:p>
    <w:p w:rsidR="008B76E3" w:rsidRPr="00605291" w:rsidRDefault="008B76E3" w:rsidP="008B76E3">
      <w:pPr>
        <w:spacing w:after="0" w:line="240" w:lineRule="auto"/>
        <w:ind w:left="6840" w:firstLine="360"/>
        <w:rPr>
          <w:sz w:val="28"/>
          <w:szCs w:val="28"/>
          <w:lang w:val="bg-BG"/>
        </w:rPr>
      </w:pPr>
    </w:p>
    <w:p w:rsidR="008B76E3" w:rsidRPr="00605291" w:rsidRDefault="008B76E3" w:rsidP="008B76E3">
      <w:pPr>
        <w:spacing w:after="0" w:line="240" w:lineRule="auto"/>
        <w:ind w:left="6840" w:firstLine="360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firstLine="720"/>
        <w:rPr>
          <w:b/>
          <w:sz w:val="28"/>
          <w:szCs w:val="28"/>
          <w:u w:val="single"/>
          <w:lang w:val="bg-BG"/>
        </w:rPr>
      </w:pPr>
      <w:r w:rsidRPr="00605291">
        <w:rPr>
          <w:b/>
          <w:sz w:val="28"/>
          <w:szCs w:val="28"/>
          <w:u w:val="single"/>
          <w:lang w:val="bg-BG"/>
        </w:rPr>
        <w:t>ДРУГИ ПО-КРУПНИ КУЛТУРНО МАСОВИ МЕРОПРИЯТИЯ</w:t>
      </w:r>
    </w:p>
    <w:p w:rsidR="008B76E3" w:rsidRPr="00605291" w:rsidRDefault="008B76E3" w:rsidP="008B76E3">
      <w:pPr>
        <w:pStyle w:val="a"/>
        <w:spacing w:after="0" w:line="240" w:lineRule="auto"/>
        <w:ind w:firstLine="720"/>
        <w:rPr>
          <w:b/>
          <w:sz w:val="28"/>
          <w:szCs w:val="28"/>
          <w:u w:val="single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1.  Приемане на план –бюджета на читалището за 202</w:t>
      </w:r>
      <w:r w:rsidRPr="00D4143F">
        <w:rPr>
          <w:sz w:val="28"/>
          <w:szCs w:val="28"/>
          <w:lang w:val="bg-BG"/>
        </w:rPr>
        <w:t>3</w:t>
      </w:r>
      <w:r w:rsidRPr="00605291">
        <w:rPr>
          <w:sz w:val="28"/>
          <w:szCs w:val="28"/>
          <w:lang w:val="bg-BG"/>
        </w:rPr>
        <w:t>г.</w:t>
      </w:r>
      <w:r w:rsidRPr="00605291">
        <w:rPr>
          <w:sz w:val="28"/>
          <w:szCs w:val="28"/>
          <w:lang w:val="bg-BG"/>
        </w:rPr>
        <w:tab/>
      </w: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5040" w:firstLine="72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Срок: м. 01</w:t>
      </w:r>
      <w:r w:rsidRPr="00D4143F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202</w:t>
      </w:r>
      <w:r w:rsidRPr="00D4143F">
        <w:rPr>
          <w:sz w:val="28"/>
          <w:szCs w:val="28"/>
          <w:lang w:val="bg-BG"/>
        </w:rPr>
        <w:t>3</w:t>
      </w:r>
      <w:r w:rsidRPr="00605291">
        <w:rPr>
          <w:sz w:val="28"/>
          <w:szCs w:val="28"/>
          <w:lang w:val="bg-BG"/>
        </w:rPr>
        <w:t>г.</w:t>
      </w:r>
    </w:p>
    <w:p w:rsidR="008B76E3" w:rsidRPr="00605291" w:rsidRDefault="008B76E3" w:rsidP="008B76E3">
      <w:pPr>
        <w:pStyle w:val="a"/>
        <w:spacing w:after="0" w:line="240" w:lineRule="auto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2.   Приемане на план – програма за отбелязване на 19-ти февруари патронния празник на училището.</w:t>
      </w: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B76E3" w:rsidRPr="00605291" w:rsidRDefault="008B76E3" w:rsidP="008B76E3">
      <w:pPr>
        <w:spacing w:after="0" w:line="240" w:lineRule="auto"/>
        <w:ind w:right="96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                                                </w:t>
      </w:r>
      <w:r>
        <w:rPr>
          <w:sz w:val="28"/>
          <w:szCs w:val="28"/>
          <w:lang w:val="bg-BG"/>
        </w:rPr>
        <w:t xml:space="preserve">                         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</w:t>
      </w:r>
      <w:r w:rsidRPr="00817900">
        <w:rPr>
          <w:sz w:val="28"/>
          <w:szCs w:val="28"/>
          <w:lang w:val="bg-BG"/>
        </w:rPr>
        <w:t>Срок</w:t>
      </w:r>
      <w:r>
        <w:rPr>
          <w:sz w:val="28"/>
          <w:szCs w:val="28"/>
          <w:lang w:val="bg-BG"/>
        </w:rPr>
        <w:t>:18.02.202</w:t>
      </w:r>
      <w:r w:rsidRPr="00D4143F">
        <w:rPr>
          <w:sz w:val="28"/>
          <w:szCs w:val="28"/>
          <w:lang w:val="bg-BG"/>
        </w:rPr>
        <w:t>3</w:t>
      </w:r>
      <w:r w:rsidRPr="00605291">
        <w:rPr>
          <w:sz w:val="28"/>
          <w:szCs w:val="28"/>
          <w:lang w:val="bg-BG"/>
        </w:rPr>
        <w:t>г.</w:t>
      </w:r>
    </w:p>
    <w:p w:rsidR="008B76E3" w:rsidRPr="00605291" w:rsidRDefault="008B76E3" w:rsidP="008B76E3">
      <w:pPr>
        <w:spacing w:after="0" w:line="240" w:lineRule="auto"/>
        <w:ind w:left="5400" w:right="1120" w:firstLine="36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Отг:  Секретаря </w:t>
      </w: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817900">
        <w:rPr>
          <w:sz w:val="28"/>
          <w:szCs w:val="28"/>
          <w:lang w:val="bg-BG"/>
        </w:rPr>
        <w:t>3.</w:t>
      </w:r>
      <w:r w:rsidRPr="0060529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Организиране и отбелязване на 8</w:t>
      </w:r>
      <w:r w:rsidRPr="00D4143F">
        <w:rPr>
          <w:sz w:val="28"/>
          <w:szCs w:val="28"/>
          <w:lang w:val="bg-BG"/>
        </w:rPr>
        <w:t>8</w:t>
      </w:r>
      <w:r w:rsidRPr="00605291">
        <w:rPr>
          <w:sz w:val="28"/>
          <w:szCs w:val="28"/>
          <w:lang w:val="bg-BG"/>
        </w:rPr>
        <w:t>-годишнината от създаването на читалището/макар и по скромен начин/.</w:t>
      </w:r>
    </w:p>
    <w:p w:rsidR="008B76E3" w:rsidRPr="00605291" w:rsidRDefault="008B76E3" w:rsidP="008B76E3">
      <w:pPr>
        <w:spacing w:after="0" w:line="240" w:lineRule="auto"/>
        <w:ind w:left="360"/>
        <w:jc w:val="right"/>
        <w:rPr>
          <w:sz w:val="28"/>
          <w:szCs w:val="28"/>
          <w:lang w:val="bg-BG"/>
        </w:rPr>
      </w:pPr>
    </w:p>
    <w:p w:rsidR="008B76E3" w:rsidRPr="00605291" w:rsidRDefault="008B76E3" w:rsidP="008B76E3">
      <w:pPr>
        <w:spacing w:after="0" w:line="240" w:lineRule="auto"/>
        <w:ind w:left="360"/>
        <w:jc w:val="right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3.  Тържествено отбелязване на 1-ви март, посрещане на баба Марта и деня на самодееца /изработване на мартеници и участие в общинския празник/.</w:t>
      </w: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360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4. Тържествено отбелязване на трети март/съвместно с училището/.</w:t>
      </w:r>
    </w:p>
    <w:p w:rsidR="008B76E3" w:rsidRPr="00605291" w:rsidRDefault="008B76E3" w:rsidP="008B76E3">
      <w:pPr>
        <w:pStyle w:val="a"/>
        <w:spacing w:after="0" w:line="240" w:lineRule="auto"/>
        <w:ind w:left="360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3960" w:firstLine="36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Срок:  03.03.202</w:t>
      </w:r>
      <w:r w:rsidRPr="00D4143F">
        <w:rPr>
          <w:sz w:val="28"/>
          <w:szCs w:val="28"/>
          <w:lang w:val="bg-BG"/>
        </w:rPr>
        <w:t>3</w:t>
      </w:r>
      <w:r w:rsidRPr="00605291">
        <w:rPr>
          <w:sz w:val="28"/>
          <w:szCs w:val="28"/>
          <w:lang w:val="bg-BG"/>
        </w:rPr>
        <w:t>г.</w:t>
      </w:r>
    </w:p>
    <w:p w:rsidR="008B76E3" w:rsidRPr="00605291" w:rsidRDefault="008B76E3" w:rsidP="008B76E3">
      <w:pPr>
        <w:pStyle w:val="a"/>
        <w:spacing w:after="0" w:line="240" w:lineRule="auto"/>
        <w:ind w:left="324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Отг:  Секретаря </w:t>
      </w:r>
    </w:p>
    <w:p w:rsidR="008B76E3" w:rsidRPr="00605291" w:rsidRDefault="008B76E3" w:rsidP="008B76E3">
      <w:pPr>
        <w:pStyle w:val="a"/>
        <w:spacing w:after="0" w:line="240" w:lineRule="auto"/>
        <w:jc w:val="right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5. Празнично отбелязване на 8-ми март -„ Деня на жената ”.</w:t>
      </w:r>
    </w:p>
    <w:p w:rsidR="008B76E3" w:rsidRPr="00605291" w:rsidRDefault="008B76E3" w:rsidP="008B76E3">
      <w:pPr>
        <w:pStyle w:val="a"/>
        <w:spacing w:after="0" w:line="240" w:lineRule="auto"/>
        <w:ind w:left="270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360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Срок: </w:t>
      </w:r>
      <w:r w:rsidRPr="00605291">
        <w:rPr>
          <w:sz w:val="28"/>
          <w:szCs w:val="28"/>
          <w:lang w:val="bg-BG"/>
        </w:rPr>
        <w:tab/>
        <w:t xml:space="preserve">  08.03.202</w:t>
      </w:r>
      <w:r w:rsidRPr="00D4143F">
        <w:rPr>
          <w:sz w:val="28"/>
          <w:szCs w:val="28"/>
          <w:lang w:val="bg-BG"/>
        </w:rPr>
        <w:t>3</w:t>
      </w:r>
      <w:r w:rsidRPr="00605291">
        <w:rPr>
          <w:sz w:val="28"/>
          <w:szCs w:val="28"/>
          <w:lang w:val="bg-BG"/>
        </w:rPr>
        <w:t>г.</w:t>
      </w:r>
    </w:p>
    <w:p w:rsidR="008B76E3" w:rsidRPr="00605291" w:rsidRDefault="008B76E3" w:rsidP="008B76E3">
      <w:pPr>
        <w:pStyle w:val="a"/>
        <w:spacing w:after="0" w:line="240" w:lineRule="auto"/>
        <w:ind w:left="360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Отг: Председателя</w:t>
      </w:r>
    </w:p>
    <w:p w:rsidR="008B76E3" w:rsidRPr="00605291" w:rsidRDefault="008B76E3" w:rsidP="008B76E3">
      <w:pPr>
        <w:pStyle w:val="a"/>
        <w:spacing w:after="0" w:line="240" w:lineRule="auto"/>
        <w:jc w:val="right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6.</w:t>
      </w:r>
      <w:r>
        <w:rPr>
          <w:sz w:val="28"/>
          <w:szCs w:val="28"/>
          <w:lang w:val="bg-BG"/>
        </w:rPr>
        <w:t xml:space="preserve"> </w:t>
      </w:r>
      <w:r w:rsidRPr="00605291">
        <w:rPr>
          <w:sz w:val="28"/>
          <w:szCs w:val="28"/>
          <w:lang w:val="bg-BG"/>
        </w:rPr>
        <w:t>Отбелязване на 6-ти май</w:t>
      </w:r>
      <w:r>
        <w:rPr>
          <w:sz w:val="28"/>
          <w:szCs w:val="28"/>
          <w:lang w:val="bg-BG"/>
        </w:rPr>
        <w:t xml:space="preserve"> </w:t>
      </w:r>
      <w:r w:rsidRPr="00605291">
        <w:rPr>
          <w:sz w:val="28"/>
          <w:szCs w:val="28"/>
          <w:lang w:val="bg-BG"/>
        </w:rPr>
        <w:t>/Гергьовден/ с участие в празника на общината.</w:t>
      </w: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7.Отбелязване на деня на библиотекаря-11 май.</w:t>
      </w: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8. Тържествено отбелязване на „ Деня на българската просвета и култура и на славянската писменост ” съвместно с училището.</w:t>
      </w: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432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Срок:  24.05.202</w:t>
      </w:r>
      <w:r w:rsidRPr="00D4143F">
        <w:rPr>
          <w:sz w:val="28"/>
          <w:szCs w:val="28"/>
          <w:lang w:val="bg-BG"/>
        </w:rPr>
        <w:t>3</w:t>
      </w:r>
      <w:r w:rsidRPr="00605291">
        <w:rPr>
          <w:sz w:val="28"/>
          <w:szCs w:val="28"/>
          <w:lang w:val="bg-BG"/>
        </w:rPr>
        <w:t>г.</w:t>
      </w:r>
    </w:p>
    <w:p w:rsidR="008B76E3" w:rsidRPr="00605291" w:rsidRDefault="008B76E3" w:rsidP="008B76E3">
      <w:pPr>
        <w:pStyle w:val="a"/>
        <w:spacing w:after="0" w:line="240" w:lineRule="auto"/>
        <w:ind w:left="432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Отг:  Секретаря </w:t>
      </w:r>
    </w:p>
    <w:p w:rsidR="008B76E3" w:rsidRPr="00605291" w:rsidRDefault="008B76E3" w:rsidP="008B76E3">
      <w:pPr>
        <w:pStyle w:val="a"/>
        <w:spacing w:after="0" w:line="240" w:lineRule="auto"/>
        <w:ind w:left="1440" w:firstLine="720"/>
        <w:jc w:val="right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9. Честване на 1-ви юни „ Деня на детето ”</w:t>
      </w:r>
      <w:r>
        <w:rPr>
          <w:sz w:val="28"/>
          <w:szCs w:val="28"/>
          <w:lang w:val="bg-BG"/>
        </w:rPr>
        <w:t>съвместно</w:t>
      </w:r>
      <w:r w:rsidRPr="00605291">
        <w:rPr>
          <w:sz w:val="28"/>
          <w:szCs w:val="28"/>
          <w:lang w:val="bg-BG"/>
        </w:rPr>
        <w:t xml:space="preserve"> с ЦДГ</w:t>
      </w:r>
      <w:r w:rsidRPr="00817900">
        <w:rPr>
          <w:sz w:val="28"/>
          <w:szCs w:val="28"/>
          <w:lang w:val="bg-BG"/>
        </w:rPr>
        <w:t>”</w:t>
      </w:r>
      <w:r w:rsidRPr="00605291">
        <w:rPr>
          <w:sz w:val="28"/>
          <w:szCs w:val="28"/>
          <w:lang w:val="bg-BG"/>
        </w:rPr>
        <w:t xml:space="preserve"> Граничар”и ОУ”Васил Левски”.</w:t>
      </w:r>
    </w:p>
    <w:p w:rsidR="008B76E3" w:rsidRPr="00605291" w:rsidRDefault="008B76E3" w:rsidP="008B76E3">
      <w:pPr>
        <w:pStyle w:val="a"/>
        <w:spacing w:after="0" w:line="240" w:lineRule="auto"/>
        <w:ind w:left="270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432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Срок:   01.06.202</w:t>
      </w:r>
      <w:r w:rsidRPr="00D4143F">
        <w:rPr>
          <w:sz w:val="28"/>
          <w:szCs w:val="28"/>
          <w:lang w:val="bg-BG"/>
        </w:rPr>
        <w:t>3</w:t>
      </w:r>
      <w:r w:rsidRPr="00605291">
        <w:rPr>
          <w:sz w:val="28"/>
          <w:szCs w:val="28"/>
          <w:lang w:val="bg-BG"/>
        </w:rPr>
        <w:t>г.</w:t>
      </w:r>
    </w:p>
    <w:p w:rsidR="008B76E3" w:rsidRPr="00605291" w:rsidRDefault="008B76E3" w:rsidP="008B76E3">
      <w:pPr>
        <w:pStyle w:val="a"/>
        <w:spacing w:after="0" w:line="240" w:lineRule="auto"/>
        <w:ind w:left="432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Отг:  Секретаря </w:t>
      </w:r>
    </w:p>
    <w:p w:rsidR="008B76E3" w:rsidRPr="00605291" w:rsidRDefault="008B76E3" w:rsidP="008B76E3">
      <w:pPr>
        <w:pStyle w:val="a"/>
        <w:spacing w:after="0" w:line="240" w:lineRule="auto"/>
        <w:jc w:val="right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10. Приемане на план за отбелязване на 6-ти септември „ Деня на Съединението ” и 22-ри „ Деня на независимостта на България ”.</w:t>
      </w: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432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Отг: Секретаря </w:t>
      </w:r>
    </w:p>
    <w:p w:rsidR="008B76E3" w:rsidRPr="0016655D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11</w:t>
      </w:r>
      <w:r w:rsidRPr="00817900">
        <w:rPr>
          <w:sz w:val="28"/>
          <w:szCs w:val="28"/>
          <w:lang w:val="bg-BG"/>
        </w:rPr>
        <w:t xml:space="preserve">. </w:t>
      </w:r>
      <w:r w:rsidRPr="00605291">
        <w:rPr>
          <w:sz w:val="28"/>
          <w:szCs w:val="28"/>
          <w:lang w:val="bg-BG"/>
        </w:rPr>
        <w:t>Приемане на план – програма за селищния празник на селото.</w:t>
      </w:r>
    </w:p>
    <w:p w:rsidR="008B76E3" w:rsidRPr="00817900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B76E3" w:rsidRPr="00817900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2880" w:firstLine="720"/>
        <w:jc w:val="right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Срок:  месец Октомври</w:t>
      </w:r>
    </w:p>
    <w:p w:rsidR="008B76E3" w:rsidRPr="00605291" w:rsidRDefault="008B76E3" w:rsidP="008B76E3">
      <w:pPr>
        <w:pStyle w:val="a"/>
        <w:spacing w:after="0" w:line="240" w:lineRule="auto"/>
        <w:ind w:left="504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Отг: Секретаря</w:t>
      </w:r>
    </w:p>
    <w:p w:rsidR="008B76E3" w:rsidRPr="00605291" w:rsidRDefault="008B76E3" w:rsidP="008B76E3">
      <w:pPr>
        <w:pStyle w:val="a"/>
        <w:spacing w:after="0" w:line="240" w:lineRule="auto"/>
        <w:jc w:val="right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jc w:val="right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12. Приемане на план – програма за отбелязване на коледните и нов</w:t>
      </w:r>
      <w:r>
        <w:rPr>
          <w:sz w:val="28"/>
          <w:szCs w:val="28"/>
          <w:lang w:val="bg-BG"/>
        </w:rPr>
        <w:t>огодишни празници в чест на 202</w:t>
      </w:r>
      <w:r w:rsidRPr="00D4143F">
        <w:rPr>
          <w:sz w:val="28"/>
          <w:szCs w:val="28"/>
          <w:lang w:val="bg-BG"/>
        </w:rPr>
        <w:t>3</w:t>
      </w:r>
      <w:r w:rsidRPr="00605291">
        <w:rPr>
          <w:sz w:val="28"/>
          <w:szCs w:val="28"/>
          <w:lang w:val="bg-BG"/>
        </w:rPr>
        <w:t xml:space="preserve"> година.</w:t>
      </w: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576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Срок:  01.12.202</w:t>
      </w:r>
      <w:r>
        <w:rPr>
          <w:sz w:val="28"/>
          <w:szCs w:val="28"/>
        </w:rPr>
        <w:t>3</w:t>
      </w:r>
      <w:r w:rsidRPr="00605291">
        <w:rPr>
          <w:sz w:val="28"/>
          <w:szCs w:val="28"/>
          <w:lang w:val="bg-BG"/>
        </w:rPr>
        <w:t>г.</w:t>
      </w:r>
    </w:p>
    <w:p w:rsidR="008B76E3" w:rsidRPr="00605291" w:rsidRDefault="008B76E3" w:rsidP="008B76E3">
      <w:pPr>
        <w:pStyle w:val="a"/>
        <w:spacing w:after="0" w:line="240" w:lineRule="auto"/>
        <w:ind w:left="576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Отг:  Секретаря</w:t>
      </w:r>
    </w:p>
    <w:p w:rsidR="008B76E3" w:rsidRPr="00605291" w:rsidRDefault="008B76E3" w:rsidP="008B76E3">
      <w:pPr>
        <w:pStyle w:val="a"/>
        <w:spacing w:after="0" w:line="240" w:lineRule="auto"/>
        <w:jc w:val="right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360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13. Организиране на програми с изяви а професионални певци от страната с цел разнообразяване на културните мероприятия, а също така и а детски постановки от страната и областта.</w:t>
      </w:r>
    </w:p>
    <w:p w:rsidR="008B76E3" w:rsidRPr="00605291" w:rsidRDefault="008B76E3" w:rsidP="008B76E3">
      <w:pPr>
        <w:pStyle w:val="a"/>
        <w:spacing w:after="0" w:line="240" w:lineRule="auto"/>
        <w:ind w:left="360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ind w:left="576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Срок:</w:t>
      </w:r>
      <w:r w:rsidRPr="00605291">
        <w:rPr>
          <w:sz w:val="28"/>
          <w:szCs w:val="28"/>
          <w:lang w:val="bg-BG"/>
        </w:rPr>
        <w:tab/>
        <w:t xml:space="preserve">    Постоянен</w:t>
      </w:r>
    </w:p>
    <w:p w:rsidR="008B76E3" w:rsidRPr="00605291" w:rsidRDefault="008B76E3" w:rsidP="008B76E3">
      <w:pPr>
        <w:pStyle w:val="a"/>
        <w:spacing w:after="0" w:line="240" w:lineRule="auto"/>
        <w:jc w:val="right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Отг:  Настоятелството</w:t>
      </w:r>
    </w:p>
    <w:p w:rsidR="008B76E3" w:rsidRPr="00605291" w:rsidRDefault="008B76E3" w:rsidP="008B76E3">
      <w:pPr>
        <w:pStyle w:val="a"/>
        <w:spacing w:after="0" w:line="240" w:lineRule="auto"/>
        <w:jc w:val="right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jc w:val="right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jc w:val="right"/>
        <w:rPr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jc w:val="center"/>
        <w:rPr>
          <w:b/>
          <w:sz w:val="28"/>
          <w:szCs w:val="28"/>
          <w:u w:val="single"/>
          <w:lang w:val="bg-BG"/>
        </w:rPr>
      </w:pPr>
      <w:r w:rsidRPr="00605291">
        <w:rPr>
          <w:b/>
          <w:sz w:val="28"/>
          <w:szCs w:val="28"/>
          <w:u w:val="single"/>
          <w:lang w:val="bg-BG"/>
        </w:rPr>
        <w:t>ПЛАН – ПР</w:t>
      </w:r>
      <w:r>
        <w:rPr>
          <w:b/>
          <w:sz w:val="28"/>
          <w:szCs w:val="28"/>
          <w:u w:val="single"/>
          <w:lang w:val="bg-BG"/>
        </w:rPr>
        <w:t xml:space="preserve">ОГРАМАТА Е ПРИЕТА С ПРОТОКОЛ № </w:t>
      </w:r>
      <w:r w:rsidRPr="00D4143F">
        <w:rPr>
          <w:b/>
          <w:sz w:val="28"/>
          <w:szCs w:val="28"/>
          <w:u w:val="single"/>
          <w:lang w:val="bg-BG"/>
        </w:rPr>
        <w:t>42</w:t>
      </w:r>
      <w:r>
        <w:rPr>
          <w:b/>
          <w:sz w:val="28"/>
          <w:szCs w:val="28"/>
          <w:u w:val="single"/>
          <w:lang w:val="bg-BG"/>
        </w:rPr>
        <w:t>/17.1</w:t>
      </w:r>
      <w:r w:rsidRPr="00D4143F">
        <w:rPr>
          <w:b/>
          <w:sz w:val="28"/>
          <w:szCs w:val="28"/>
          <w:u w:val="single"/>
          <w:lang w:val="bg-BG"/>
        </w:rPr>
        <w:t>0</w:t>
      </w:r>
      <w:r w:rsidRPr="00605291">
        <w:rPr>
          <w:b/>
          <w:sz w:val="28"/>
          <w:szCs w:val="28"/>
          <w:u w:val="single"/>
          <w:lang w:val="bg-BG"/>
        </w:rPr>
        <w:t>.20</w:t>
      </w:r>
      <w:r>
        <w:rPr>
          <w:b/>
          <w:sz w:val="28"/>
          <w:szCs w:val="28"/>
          <w:u w:val="single"/>
          <w:lang w:val="bg-BG"/>
        </w:rPr>
        <w:t>2</w:t>
      </w:r>
      <w:r w:rsidRPr="00D4143F">
        <w:rPr>
          <w:b/>
          <w:sz w:val="28"/>
          <w:szCs w:val="28"/>
          <w:u w:val="single"/>
          <w:lang w:val="bg-BG"/>
        </w:rPr>
        <w:t>2</w:t>
      </w:r>
      <w:r w:rsidRPr="00605291">
        <w:rPr>
          <w:b/>
          <w:sz w:val="28"/>
          <w:szCs w:val="28"/>
          <w:u w:val="single"/>
          <w:lang w:val="bg-BG"/>
        </w:rPr>
        <w:t xml:space="preserve"> година</w:t>
      </w:r>
    </w:p>
    <w:p w:rsidR="008B76E3" w:rsidRPr="00605291" w:rsidRDefault="008B76E3" w:rsidP="008B76E3">
      <w:pPr>
        <w:pStyle w:val="a"/>
        <w:spacing w:after="0" w:line="240" w:lineRule="auto"/>
        <w:jc w:val="center"/>
        <w:rPr>
          <w:b/>
          <w:sz w:val="28"/>
          <w:szCs w:val="28"/>
          <w:lang w:val="bg-BG"/>
        </w:rPr>
      </w:pPr>
      <w:r w:rsidRPr="00605291">
        <w:rPr>
          <w:b/>
          <w:sz w:val="28"/>
          <w:szCs w:val="28"/>
          <w:lang w:val="bg-BG"/>
        </w:rPr>
        <w:t>=============================================================</w:t>
      </w:r>
    </w:p>
    <w:p w:rsidR="008B76E3" w:rsidRPr="00605291" w:rsidRDefault="008B76E3" w:rsidP="008B76E3">
      <w:pPr>
        <w:pStyle w:val="a"/>
        <w:spacing w:after="0" w:line="240" w:lineRule="auto"/>
        <w:jc w:val="center"/>
        <w:rPr>
          <w:b/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 w:line="240" w:lineRule="auto"/>
        <w:jc w:val="center"/>
        <w:rPr>
          <w:b/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/>
        <w:ind w:left="2880" w:firstLine="720"/>
        <w:rPr>
          <w:b/>
          <w:noProof/>
          <w:sz w:val="28"/>
          <w:szCs w:val="28"/>
          <w:lang w:val="bg-BG"/>
        </w:rPr>
      </w:pPr>
      <w:r w:rsidRPr="00605291">
        <w:rPr>
          <w:b/>
          <w:noProof/>
          <w:sz w:val="28"/>
          <w:szCs w:val="28"/>
        </w:rPr>
        <w:drawing>
          <wp:inline distT="0" distB="0" distL="0" distR="0">
            <wp:extent cx="1409700" cy="704850"/>
            <wp:effectExtent l="19050" t="0" r="0" b="0"/>
            <wp:docPr id="1" name="Картина 2" descr="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6E3" w:rsidRPr="00605291" w:rsidRDefault="008B76E3" w:rsidP="008B76E3">
      <w:pPr>
        <w:pStyle w:val="a"/>
        <w:spacing w:after="0"/>
        <w:ind w:left="2880" w:firstLine="720"/>
        <w:rPr>
          <w:b/>
          <w:noProof/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/>
        <w:ind w:left="2880" w:firstLine="720"/>
        <w:rPr>
          <w:b/>
          <w:noProof/>
          <w:sz w:val="28"/>
          <w:szCs w:val="28"/>
          <w:lang w:val="bg-BG"/>
        </w:rPr>
      </w:pPr>
    </w:p>
    <w:p w:rsidR="008B76E3" w:rsidRPr="00D4143F" w:rsidRDefault="008B76E3" w:rsidP="008B76E3">
      <w:pPr>
        <w:pStyle w:val="a"/>
        <w:spacing w:after="0"/>
        <w:ind w:left="2880" w:firstLine="720"/>
        <w:rPr>
          <w:b/>
          <w:noProof/>
          <w:sz w:val="28"/>
          <w:szCs w:val="28"/>
          <w:lang w:val="bg-BG"/>
        </w:rPr>
      </w:pPr>
    </w:p>
    <w:p w:rsidR="008B76E3" w:rsidRPr="00D4143F" w:rsidRDefault="008B76E3" w:rsidP="008B76E3">
      <w:pPr>
        <w:pStyle w:val="a"/>
        <w:spacing w:after="0"/>
        <w:ind w:left="2880" w:firstLine="720"/>
        <w:rPr>
          <w:b/>
          <w:noProof/>
          <w:sz w:val="28"/>
          <w:szCs w:val="28"/>
          <w:lang w:val="bg-BG"/>
        </w:rPr>
      </w:pPr>
    </w:p>
    <w:p w:rsidR="008B76E3" w:rsidRPr="00D4143F" w:rsidRDefault="008B76E3" w:rsidP="008B76E3">
      <w:pPr>
        <w:pStyle w:val="a"/>
        <w:spacing w:after="0"/>
        <w:ind w:left="2880" w:firstLine="720"/>
        <w:rPr>
          <w:b/>
          <w:noProof/>
          <w:sz w:val="28"/>
          <w:szCs w:val="28"/>
          <w:lang w:val="bg-BG"/>
        </w:rPr>
      </w:pPr>
    </w:p>
    <w:p w:rsidR="008B76E3" w:rsidRPr="00605291" w:rsidRDefault="008B76E3" w:rsidP="008B76E3">
      <w:pPr>
        <w:pStyle w:val="a"/>
        <w:spacing w:after="0"/>
        <w:ind w:left="2880" w:firstLine="720"/>
        <w:rPr>
          <w:b/>
          <w:noProof/>
          <w:sz w:val="28"/>
          <w:szCs w:val="28"/>
          <w:lang w:val="bg-BG"/>
        </w:rPr>
      </w:pPr>
      <w:r w:rsidRPr="00605291">
        <w:rPr>
          <w:b/>
          <w:noProof/>
          <w:sz w:val="28"/>
          <w:szCs w:val="28"/>
          <w:lang w:val="bg-BG"/>
        </w:rPr>
        <w:t xml:space="preserve">                                                     </w:t>
      </w:r>
    </w:p>
    <w:p w:rsidR="008B76E3" w:rsidRDefault="008B76E3" w:rsidP="008B76E3">
      <w:pPr>
        <w:pStyle w:val="a"/>
        <w:spacing w:after="0" w:line="240" w:lineRule="auto"/>
        <w:ind w:left="3600" w:firstLine="720"/>
        <w:rPr>
          <w:b/>
          <w:noProof/>
          <w:sz w:val="28"/>
          <w:szCs w:val="28"/>
        </w:rPr>
      </w:pPr>
      <w:r w:rsidRPr="00605291">
        <w:rPr>
          <w:b/>
          <w:noProof/>
          <w:sz w:val="28"/>
          <w:szCs w:val="28"/>
          <w:lang w:val="bg-BG"/>
        </w:rPr>
        <w:t>ПРЕДСЕДАТЕЛ</w:t>
      </w:r>
      <w:r w:rsidRPr="00605291">
        <w:rPr>
          <w:b/>
          <w:noProof/>
          <w:sz w:val="28"/>
          <w:szCs w:val="28"/>
        </w:rPr>
        <w:t>…………………..</w:t>
      </w:r>
    </w:p>
    <w:p w:rsidR="008B76E3" w:rsidRDefault="008B76E3" w:rsidP="008B76E3">
      <w:pPr>
        <w:pStyle w:val="a"/>
        <w:spacing w:after="0" w:line="240" w:lineRule="auto"/>
        <w:ind w:left="3600" w:firstLine="720"/>
        <w:rPr>
          <w:b/>
          <w:noProof/>
          <w:sz w:val="28"/>
          <w:szCs w:val="28"/>
        </w:rPr>
      </w:pPr>
    </w:p>
    <w:p w:rsidR="008B76E3" w:rsidRDefault="008B76E3" w:rsidP="008B76E3">
      <w:pPr>
        <w:pStyle w:val="a"/>
        <w:spacing w:after="0" w:line="240" w:lineRule="auto"/>
        <w:ind w:left="3600" w:firstLine="720"/>
        <w:rPr>
          <w:b/>
          <w:noProof/>
          <w:sz w:val="28"/>
          <w:szCs w:val="28"/>
        </w:rPr>
      </w:pPr>
    </w:p>
    <w:p w:rsidR="008B76E3" w:rsidRDefault="008B76E3" w:rsidP="008B76E3">
      <w:pPr>
        <w:pStyle w:val="a"/>
        <w:spacing w:after="0" w:line="240" w:lineRule="auto"/>
        <w:ind w:left="3600" w:firstLine="720"/>
        <w:rPr>
          <w:b/>
          <w:noProof/>
          <w:sz w:val="28"/>
          <w:szCs w:val="28"/>
        </w:rPr>
      </w:pPr>
    </w:p>
    <w:p w:rsidR="008B76E3" w:rsidRDefault="008B76E3" w:rsidP="008B76E3">
      <w:pPr>
        <w:pStyle w:val="a"/>
        <w:spacing w:after="0" w:line="240" w:lineRule="auto"/>
        <w:ind w:left="3600" w:firstLine="720"/>
        <w:rPr>
          <w:b/>
          <w:noProof/>
          <w:sz w:val="28"/>
          <w:szCs w:val="28"/>
        </w:rPr>
      </w:pPr>
    </w:p>
    <w:p w:rsidR="008B76E3" w:rsidRDefault="008B76E3" w:rsidP="008B76E3">
      <w:pPr>
        <w:pStyle w:val="a"/>
        <w:spacing w:after="0" w:line="240" w:lineRule="auto"/>
        <w:ind w:left="3600" w:firstLine="720"/>
        <w:rPr>
          <w:b/>
          <w:noProof/>
          <w:sz w:val="28"/>
          <w:szCs w:val="28"/>
        </w:rPr>
      </w:pPr>
    </w:p>
    <w:p w:rsidR="008B76E3" w:rsidRDefault="008B76E3" w:rsidP="008B76E3">
      <w:pPr>
        <w:pStyle w:val="a"/>
        <w:spacing w:after="0" w:line="240" w:lineRule="auto"/>
        <w:ind w:left="3600" w:firstLine="720"/>
        <w:rPr>
          <w:b/>
          <w:noProof/>
          <w:sz w:val="28"/>
          <w:szCs w:val="28"/>
        </w:rPr>
      </w:pPr>
    </w:p>
    <w:p w:rsidR="008B76E3" w:rsidRDefault="008B76E3" w:rsidP="008B76E3">
      <w:pPr>
        <w:pStyle w:val="a"/>
        <w:spacing w:after="0" w:line="240" w:lineRule="auto"/>
        <w:ind w:left="3600" w:firstLine="720"/>
        <w:rPr>
          <w:b/>
          <w:noProof/>
          <w:sz w:val="28"/>
          <w:szCs w:val="28"/>
        </w:rPr>
      </w:pPr>
    </w:p>
    <w:p w:rsidR="008B76E3" w:rsidRDefault="008B76E3" w:rsidP="008B76E3">
      <w:pPr>
        <w:pStyle w:val="a"/>
        <w:spacing w:after="0" w:line="240" w:lineRule="auto"/>
        <w:ind w:left="3600" w:firstLine="720"/>
        <w:rPr>
          <w:b/>
          <w:noProof/>
          <w:sz w:val="28"/>
          <w:szCs w:val="28"/>
        </w:rPr>
      </w:pPr>
    </w:p>
    <w:p w:rsidR="008B76E3" w:rsidRDefault="008B76E3" w:rsidP="008B76E3">
      <w:pPr>
        <w:pStyle w:val="a"/>
        <w:spacing w:after="0" w:line="240" w:lineRule="auto"/>
        <w:ind w:left="3600" w:firstLine="720"/>
        <w:rPr>
          <w:b/>
          <w:noProof/>
          <w:sz w:val="28"/>
          <w:szCs w:val="28"/>
        </w:rPr>
      </w:pPr>
    </w:p>
    <w:p w:rsidR="008B76E3" w:rsidRDefault="008B76E3" w:rsidP="008B76E3">
      <w:pPr>
        <w:pStyle w:val="a"/>
        <w:spacing w:after="0" w:line="240" w:lineRule="auto"/>
        <w:ind w:left="3600" w:firstLine="720"/>
        <w:rPr>
          <w:b/>
          <w:noProof/>
          <w:sz w:val="28"/>
          <w:szCs w:val="28"/>
        </w:rPr>
      </w:pPr>
    </w:p>
    <w:p w:rsidR="008B76E3" w:rsidRDefault="008B76E3" w:rsidP="008B76E3">
      <w:pPr>
        <w:pStyle w:val="a"/>
        <w:spacing w:after="0" w:line="240" w:lineRule="auto"/>
        <w:ind w:left="3600" w:firstLine="720"/>
        <w:rPr>
          <w:b/>
          <w:noProof/>
          <w:sz w:val="28"/>
          <w:szCs w:val="28"/>
        </w:rPr>
      </w:pPr>
    </w:p>
    <w:p w:rsidR="008B76E3" w:rsidRDefault="008B76E3" w:rsidP="008B76E3">
      <w:pPr>
        <w:pStyle w:val="a"/>
        <w:spacing w:after="0" w:line="240" w:lineRule="auto"/>
        <w:ind w:left="3600" w:firstLine="720"/>
        <w:rPr>
          <w:b/>
          <w:noProof/>
          <w:sz w:val="28"/>
          <w:szCs w:val="28"/>
        </w:rPr>
      </w:pPr>
    </w:p>
    <w:p w:rsidR="008B76E3" w:rsidRPr="00C37E2B" w:rsidRDefault="008B76E3" w:rsidP="00F8114A">
      <w:pPr>
        <w:rPr>
          <w:sz w:val="28"/>
          <w:szCs w:val="28"/>
        </w:rPr>
      </w:pPr>
    </w:p>
    <w:sectPr w:rsidR="008B76E3" w:rsidRPr="00C37E2B" w:rsidSect="00147A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B4E5E"/>
    <w:multiLevelType w:val="hybridMultilevel"/>
    <w:tmpl w:val="CC149524"/>
    <w:lvl w:ilvl="0" w:tplc="526E9C4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114A"/>
    <w:rsid w:val="0001299D"/>
    <w:rsid w:val="00036EE8"/>
    <w:rsid w:val="000A4A0A"/>
    <w:rsid w:val="000E0DEC"/>
    <w:rsid w:val="000E708F"/>
    <w:rsid w:val="00106BF7"/>
    <w:rsid w:val="001146A0"/>
    <w:rsid w:val="00147A2F"/>
    <w:rsid w:val="0015636D"/>
    <w:rsid w:val="001B4587"/>
    <w:rsid w:val="002A259F"/>
    <w:rsid w:val="00301CE9"/>
    <w:rsid w:val="003F3603"/>
    <w:rsid w:val="00435F89"/>
    <w:rsid w:val="00436705"/>
    <w:rsid w:val="004767A3"/>
    <w:rsid w:val="00526235"/>
    <w:rsid w:val="00532B7F"/>
    <w:rsid w:val="00540E78"/>
    <w:rsid w:val="00554951"/>
    <w:rsid w:val="00596A2D"/>
    <w:rsid w:val="005C2D11"/>
    <w:rsid w:val="005C7E48"/>
    <w:rsid w:val="0063071F"/>
    <w:rsid w:val="00646C62"/>
    <w:rsid w:val="0066277B"/>
    <w:rsid w:val="0069055E"/>
    <w:rsid w:val="006E06B2"/>
    <w:rsid w:val="007E144C"/>
    <w:rsid w:val="0083149A"/>
    <w:rsid w:val="008B76E3"/>
    <w:rsid w:val="008D3126"/>
    <w:rsid w:val="00903B81"/>
    <w:rsid w:val="0093003C"/>
    <w:rsid w:val="00930A26"/>
    <w:rsid w:val="00992E9E"/>
    <w:rsid w:val="00992FA6"/>
    <w:rsid w:val="00A06A10"/>
    <w:rsid w:val="00A576EB"/>
    <w:rsid w:val="00A57C1C"/>
    <w:rsid w:val="00AD1645"/>
    <w:rsid w:val="00AF73D7"/>
    <w:rsid w:val="00B12D68"/>
    <w:rsid w:val="00B35F2D"/>
    <w:rsid w:val="00BB2FC6"/>
    <w:rsid w:val="00BD484D"/>
    <w:rsid w:val="00C37E2B"/>
    <w:rsid w:val="00C87809"/>
    <w:rsid w:val="00D812E0"/>
    <w:rsid w:val="00EE679A"/>
    <w:rsid w:val="00F36CC7"/>
    <w:rsid w:val="00F66B92"/>
    <w:rsid w:val="00F8114A"/>
    <w:rsid w:val="00FE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писък на абзаци"/>
    <w:basedOn w:val="Normal"/>
    <w:uiPriority w:val="34"/>
    <w:qFormat/>
    <w:rsid w:val="008B76E3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76E3"/>
    <w:pPr>
      <w:ind w:left="720"/>
      <w:contextualSpacing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2020-03-11T12:16:00Z</dcterms:created>
  <dcterms:modified xsi:type="dcterms:W3CDTF">2023-03-24T08:35:00Z</dcterms:modified>
</cp:coreProperties>
</file>